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25" w:rsidRDefault="00941B25" w:rsidP="00941B25">
      <w:pPr>
        <w:ind w:left="5760" w:firstLine="720"/>
        <w:jc w:val="center"/>
        <w:rPr>
          <w:rFonts w:ascii="Times New Roman" w:hAnsi="Times New Roman" w:cs="Times New Roman"/>
          <w:sz w:val="16"/>
          <w:szCs w:val="16"/>
        </w:rPr>
      </w:pPr>
      <w:bookmarkStart w:id="0" w:name="_GoBack"/>
      <w:bookmarkEnd w:id="0"/>
      <w:r w:rsidRPr="00845BC9">
        <w:rPr>
          <w:rFonts w:ascii="Times New Roman" w:hAnsi="Times New Roman" w:cs="Times New Roman"/>
          <w:sz w:val="16"/>
          <w:szCs w:val="16"/>
        </w:rPr>
        <w:t>No</w:t>
      </w:r>
      <w:r>
        <w:rPr>
          <w:rFonts w:ascii="Times New Roman" w:hAnsi="Times New Roman" w:cs="Times New Roman"/>
          <w:sz w:val="16"/>
          <w:szCs w:val="16"/>
        </w:rPr>
        <w:t xml:space="preserve"> </w:t>
      </w:r>
      <w:r w:rsidR="004E745E">
        <w:rPr>
          <w:rFonts w:ascii="Times New Roman" w:hAnsi="Times New Roman" w:cs="Times New Roman"/>
          <w:sz w:val="16"/>
          <w:szCs w:val="16"/>
        </w:rPr>
        <w:t>4</w:t>
      </w:r>
      <w:r w:rsidRPr="00845BC9">
        <w:rPr>
          <w:rFonts w:ascii="Times New Roman" w:hAnsi="Times New Roman" w:cs="Times New Roman"/>
          <w:sz w:val="16"/>
          <w:szCs w:val="16"/>
        </w:rPr>
        <w:t xml:space="preserve"> of packet</w:t>
      </w:r>
    </w:p>
    <w:p w:rsidR="00941B25" w:rsidRDefault="00941B25" w:rsidP="00941B25">
      <w:pPr>
        <w:jc w:val="center"/>
        <w:rPr>
          <w:rFonts w:ascii="Times New Roman" w:hAnsi="Times New Roman" w:cs="Times New Roman"/>
          <w:color w:val="0070C0"/>
          <w:sz w:val="40"/>
          <w:szCs w:val="40"/>
        </w:rPr>
      </w:pPr>
      <w:r>
        <w:rPr>
          <w:rFonts w:ascii="Times New Roman" w:hAnsi="Times New Roman" w:cs="Times New Roman"/>
          <w:color w:val="0070C0"/>
          <w:sz w:val="40"/>
          <w:szCs w:val="40"/>
        </w:rPr>
        <w:t>NIST</w:t>
      </w:r>
    </w:p>
    <w:p w:rsidR="00941B25" w:rsidRDefault="00941B25" w:rsidP="00941B25">
      <w:pPr>
        <w:jc w:val="center"/>
        <w:rPr>
          <w:rFonts w:ascii="Times New Roman" w:hAnsi="Times New Roman" w:cs="Times New Roman"/>
          <w:color w:val="0070C0"/>
          <w:sz w:val="40"/>
          <w:szCs w:val="40"/>
        </w:rPr>
      </w:pPr>
      <w:r>
        <w:rPr>
          <w:rFonts w:ascii="Times New Roman" w:hAnsi="Times New Roman" w:cs="Times New Roman"/>
          <w:color w:val="0070C0"/>
          <w:sz w:val="40"/>
          <w:szCs w:val="40"/>
        </w:rPr>
        <w:t>National Institute of Standards and Technology</w:t>
      </w:r>
    </w:p>
    <w:p w:rsidR="00941B25" w:rsidRDefault="00941B25" w:rsidP="00941B25">
      <w:pPr>
        <w:jc w:val="center"/>
        <w:rPr>
          <w:rFonts w:ascii="Times New Roman" w:hAnsi="Times New Roman" w:cs="Times New Roman"/>
          <w:color w:val="0070C0"/>
          <w:sz w:val="40"/>
          <w:szCs w:val="40"/>
        </w:rPr>
      </w:pPr>
      <w:r>
        <w:rPr>
          <w:rFonts w:ascii="Times New Roman" w:hAnsi="Times New Roman" w:cs="Times New Roman"/>
          <w:color w:val="0070C0"/>
          <w:sz w:val="40"/>
          <w:szCs w:val="40"/>
        </w:rPr>
        <w:t>SI Teacher Kits Available for Educators</w:t>
      </w:r>
    </w:p>
    <w:p w:rsidR="00941B25" w:rsidRPr="00D87CCD" w:rsidRDefault="00941B25" w:rsidP="00941B25">
      <w:pPr>
        <w:jc w:val="center"/>
        <w:rPr>
          <w:rFonts w:ascii="Times New Roman" w:hAnsi="Times New Roman" w:cs="Times New Roman"/>
          <w:color w:val="0070C0"/>
          <w:szCs w:val="40"/>
        </w:rPr>
      </w:pPr>
      <w:r>
        <w:rPr>
          <w:rFonts w:ascii="Times New Roman" w:hAnsi="Times New Roman" w:cs="Times New Roman"/>
          <w:color w:val="0070C0"/>
          <w:szCs w:val="40"/>
        </w:rPr>
        <w:t>September 2017</w:t>
      </w:r>
    </w:p>
    <w:p w:rsidR="00941B25" w:rsidRPr="00F73FE6" w:rsidRDefault="00941B25" w:rsidP="00941B25">
      <w:pPr>
        <w:rPr>
          <w:rFonts w:ascii="Times New Roman" w:hAnsi="Times New Roman" w:cs="Times New Roman"/>
          <w:color w:val="000000"/>
          <w:sz w:val="24"/>
          <w:szCs w:val="24"/>
        </w:rPr>
      </w:pPr>
      <w:r w:rsidRPr="00F73FE6">
        <w:rPr>
          <w:rFonts w:ascii="Times New Roman" w:hAnsi="Times New Roman" w:cs="Times New Roman"/>
          <w:color w:val="000000"/>
          <w:sz w:val="24"/>
          <w:szCs w:val="24"/>
        </w:rPr>
        <w:t xml:space="preserve">Attention Teachers! Did you know that you can obtain a free set of metric education resources for use in your classroom? </w:t>
      </w:r>
    </w:p>
    <w:p w:rsidR="00941B25" w:rsidRPr="00F73FE6" w:rsidRDefault="00941B25" w:rsidP="00941B25">
      <w:pPr>
        <w:rPr>
          <w:rFonts w:ascii="Times New Roman" w:hAnsi="Times New Roman" w:cs="Times New Roman"/>
          <w:color w:val="000000"/>
          <w:sz w:val="24"/>
          <w:szCs w:val="24"/>
        </w:rPr>
      </w:pPr>
      <w:r w:rsidRPr="00F73FE6">
        <w:rPr>
          <w:rFonts w:ascii="Times New Roman" w:hAnsi="Times New Roman" w:cs="Times New Roman"/>
          <w:color w:val="000000"/>
          <w:sz w:val="24"/>
          <w:szCs w:val="24"/>
        </w:rPr>
        <w:t>Contact the NIST Metric Program at</w:t>
      </w:r>
      <w:r>
        <w:rPr>
          <w:rFonts w:ascii="Times New Roman" w:hAnsi="Times New Roman" w:cs="Times New Roman"/>
          <w:color w:val="000000"/>
          <w:sz w:val="24"/>
          <w:szCs w:val="24"/>
        </w:rPr>
        <w:t xml:space="preserve"> </w:t>
      </w:r>
      <w:hyperlink r:id="rId6" w:history="1">
        <w:r w:rsidRPr="00F73FE6">
          <w:rPr>
            <w:rStyle w:val="Hyperlink"/>
            <w:rFonts w:ascii="Times New Roman" w:hAnsi="Times New Roman" w:cs="Times New Roman"/>
            <w:sz w:val="24"/>
            <w:szCs w:val="24"/>
          </w:rPr>
          <w:t>TheSI@nist.gov</w:t>
        </w:r>
      </w:hyperlink>
      <w:r>
        <w:rPr>
          <w:rStyle w:val="Hyperlink"/>
          <w:rFonts w:ascii="Times New Roman" w:hAnsi="Times New Roman" w:cs="Times New Roman"/>
          <w:sz w:val="24"/>
          <w:szCs w:val="24"/>
        </w:rPr>
        <w:t xml:space="preserve"> </w:t>
      </w:r>
      <w:r w:rsidRPr="00F73FE6">
        <w:rPr>
          <w:rFonts w:ascii="Times New Roman" w:hAnsi="Times New Roman" w:cs="Times New Roman"/>
          <w:color w:val="000000"/>
          <w:sz w:val="24"/>
          <w:szCs w:val="24"/>
        </w:rPr>
        <w:t xml:space="preserve">and include your name, school, subject, grade level, phone number, and mailing address. The NIST SI Teacher Kit contains a classroom set of metric rulers (NIST SP 376 - a 300 mm ruler), laminated metric conversion cards (NIST SP 365), SI Education </w:t>
      </w:r>
      <w:r>
        <w:rPr>
          <w:rFonts w:ascii="Times New Roman" w:hAnsi="Times New Roman" w:cs="Times New Roman"/>
          <w:color w:val="000000"/>
          <w:sz w:val="24"/>
          <w:szCs w:val="24"/>
        </w:rPr>
        <w:t>USB</w:t>
      </w:r>
      <w:r w:rsidRPr="00F73FE6">
        <w:rPr>
          <w:rFonts w:ascii="Times New Roman" w:hAnsi="Times New Roman" w:cs="Times New Roman"/>
          <w:color w:val="000000"/>
          <w:sz w:val="24"/>
          <w:szCs w:val="24"/>
        </w:rPr>
        <w:t>, and other measurement resources.</w:t>
      </w:r>
    </w:p>
    <w:p w:rsidR="00941B25" w:rsidRPr="00F73FE6" w:rsidRDefault="00941B25" w:rsidP="00941B25">
      <w:pPr>
        <w:rPr>
          <w:rFonts w:ascii="Times New Roman" w:hAnsi="Times New Roman" w:cs="Times New Roman"/>
          <w:sz w:val="24"/>
          <w:szCs w:val="24"/>
        </w:rPr>
      </w:pPr>
      <w:r w:rsidRPr="00F73FE6">
        <w:rPr>
          <w:rFonts w:ascii="Times New Roman" w:hAnsi="Times New Roman" w:cs="Times New Roman"/>
          <w:color w:val="000000"/>
          <w:sz w:val="24"/>
          <w:szCs w:val="24"/>
        </w:rPr>
        <w:t>Our</w:t>
      </w:r>
      <w:r>
        <w:rPr>
          <w:rFonts w:ascii="Times New Roman" w:hAnsi="Times New Roman" w:cs="Times New Roman"/>
          <w:color w:val="000000"/>
          <w:sz w:val="24"/>
          <w:szCs w:val="24"/>
        </w:rPr>
        <w:t xml:space="preserve"> </w:t>
      </w:r>
      <w:hyperlink r:id="rId7" w:history="1">
        <w:r w:rsidRPr="00F73FE6">
          <w:rPr>
            <w:rStyle w:val="Hyperlink"/>
            <w:rFonts w:ascii="Times New Roman" w:hAnsi="Times New Roman" w:cs="Times New Roman"/>
            <w:color w:val="auto"/>
            <w:sz w:val="24"/>
            <w:szCs w:val="24"/>
          </w:rPr>
          <w:t>website</w:t>
        </w:r>
      </w:hyperlink>
      <w:r w:rsidRPr="00F73FE6">
        <w:rPr>
          <w:rFonts w:ascii="Times New Roman" w:hAnsi="Times New Roman" w:cs="Times New Roman"/>
          <w:sz w:val="24"/>
          <w:szCs w:val="24"/>
        </w:rPr>
        <w:t xml:space="preserve"> (</w:t>
      </w:r>
      <w:hyperlink r:id="rId8" w:history="1">
        <w:r w:rsidRPr="00DC11CC">
          <w:rPr>
            <w:rStyle w:val="Hyperlink"/>
            <w:rFonts w:ascii="Times New Roman" w:hAnsi="Times New Roman" w:cs="Times New Roman"/>
            <w:sz w:val="24"/>
            <w:szCs w:val="24"/>
          </w:rPr>
          <w:t>www.nist.gov/metric</w:t>
        </w:r>
      </w:hyperlink>
      <w:r w:rsidRPr="00F73FE6">
        <w:rPr>
          <w:rFonts w:ascii="Times New Roman" w:hAnsi="Times New Roman" w:cs="Times New Roman"/>
          <w:sz w:val="24"/>
          <w:szCs w:val="24"/>
        </w:rPr>
        <w:t>)</w:t>
      </w:r>
      <w:r>
        <w:rPr>
          <w:rFonts w:ascii="Times New Roman" w:hAnsi="Times New Roman" w:cs="Times New Roman"/>
          <w:sz w:val="24"/>
          <w:szCs w:val="24"/>
        </w:rPr>
        <w:t xml:space="preserve"> </w:t>
      </w:r>
      <w:r w:rsidRPr="00F73FE6">
        <w:rPr>
          <w:rFonts w:ascii="Times New Roman" w:hAnsi="Times New Roman" w:cs="Times New Roman"/>
          <w:sz w:val="24"/>
          <w:szCs w:val="24"/>
        </w:rPr>
        <w:t>has numerous educational materials that can be downloaded and freely reproduced. These resources are helpful to students as they become familiar with the SI, develop reference points or that innate understanding of how much a quantity is, and learn more about SI basics. Your students may find</w:t>
      </w:r>
      <w:r>
        <w:rPr>
          <w:rFonts w:ascii="Times New Roman" w:hAnsi="Times New Roman" w:cs="Times New Roman"/>
          <w:sz w:val="24"/>
          <w:szCs w:val="24"/>
        </w:rPr>
        <w:t xml:space="preserve"> </w:t>
      </w:r>
      <w:hyperlink r:id="rId9" w:history="1">
        <w:r w:rsidRPr="00F73FE6">
          <w:rPr>
            <w:rStyle w:val="Hyperlink"/>
            <w:rFonts w:ascii="Times New Roman" w:hAnsi="Times New Roman" w:cs="Times New Roman"/>
            <w:color w:val="auto"/>
            <w:sz w:val="24"/>
            <w:szCs w:val="24"/>
          </w:rPr>
          <w:t>Everyday Estimation</w:t>
        </w:r>
      </w:hyperlink>
      <w:r>
        <w:rPr>
          <w:rStyle w:val="Hyperlink"/>
          <w:rFonts w:ascii="Times New Roman" w:hAnsi="Times New Roman" w:cs="Times New Roman"/>
          <w:color w:val="auto"/>
          <w:sz w:val="24"/>
          <w:szCs w:val="24"/>
        </w:rPr>
        <w:t xml:space="preserve"> </w:t>
      </w:r>
      <w:r w:rsidRPr="00F73FE6">
        <w:rPr>
          <w:rFonts w:ascii="Times New Roman" w:hAnsi="Times New Roman" w:cs="Times New Roman"/>
          <w:sz w:val="24"/>
          <w:szCs w:val="24"/>
        </w:rPr>
        <w:t>and</w:t>
      </w:r>
      <w:r>
        <w:rPr>
          <w:rFonts w:ascii="Times New Roman" w:hAnsi="Times New Roman" w:cs="Times New Roman"/>
          <w:sz w:val="24"/>
          <w:szCs w:val="24"/>
        </w:rPr>
        <w:t xml:space="preserve"> </w:t>
      </w:r>
      <w:hyperlink r:id="rId10" w:history="1">
        <w:r w:rsidRPr="00F73FE6">
          <w:rPr>
            <w:rStyle w:val="Hyperlink"/>
            <w:rFonts w:ascii="Times New Roman" w:hAnsi="Times New Roman" w:cs="Times New Roman"/>
            <w:color w:val="auto"/>
            <w:sz w:val="24"/>
            <w:szCs w:val="24"/>
          </w:rPr>
          <w:t>Becoming Familiar with the SI</w:t>
        </w:r>
      </w:hyperlink>
      <w:r>
        <w:rPr>
          <w:rStyle w:val="Hyperlink"/>
          <w:rFonts w:ascii="Times New Roman" w:hAnsi="Times New Roman" w:cs="Times New Roman"/>
          <w:color w:val="auto"/>
          <w:sz w:val="24"/>
          <w:szCs w:val="24"/>
        </w:rPr>
        <w:t xml:space="preserve"> </w:t>
      </w:r>
      <w:r w:rsidRPr="00F73FE6">
        <w:rPr>
          <w:rFonts w:ascii="Times New Roman" w:hAnsi="Times New Roman" w:cs="Times New Roman"/>
          <w:sz w:val="24"/>
          <w:szCs w:val="24"/>
        </w:rPr>
        <w:t>helpful. In addition, there are several</w:t>
      </w:r>
      <w:r>
        <w:rPr>
          <w:rFonts w:ascii="Times New Roman" w:hAnsi="Times New Roman" w:cs="Times New Roman"/>
          <w:sz w:val="24"/>
          <w:szCs w:val="24"/>
        </w:rPr>
        <w:t xml:space="preserve"> </w:t>
      </w:r>
      <w:hyperlink r:id="rId11" w:history="1">
        <w:r w:rsidRPr="00F73FE6">
          <w:rPr>
            <w:rStyle w:val="Hyperlink"/>
            <w:rFonts w:ascii="Times New Roman" w:hAnsi="Times New Roman" w:cs="Times New Roman"/>
            <w:color w:val="auto"/>
            <w:sz w:val="24"/>
            <w:szCs w:val="24"/>
          </w:rPr>
          <w:t>Unit Conversion</w:t>
        </w:r>
      </w:hyperlink>
      <w:r>
        <w:rPr>
          <w:rStyle w:val="Hyperlink"/>
          <w:rFonts w:ascii="Times New Roman" w:hAnsi="Times New Roman" w:cs="Times New Roman"/>
          <w:color w:val="auto"/>
          <w:sz w:val="24"/>
          <w:szCs w:val="24"/>
        </w:rPr>
        <w:t xml:space="preserve"> </w:t>
      </w:r>
      <w:r w:rsidRPr="00F73FE6">
        <w:rPr>
          <w:rFonts w:ascii="Times New Roman" w:hAnsi="Times New Roman" w:cs="Times New Roman"/>
          <w:sz w:val="24"/>
          <w:szCs w:val="24"/>
        </w:rPr>
        <w:t>resources available.</w:t>
      </w:r>
    </w:p>
    <w:p w:rsidR="00941B25" w:rsidRPr="00F73FE6" w:rsidRDefault="00941B25" w:rsidP="00941B25">
      <w:pPr>
        <w:rPr>
          <w:rFonts w:ascii="Times New Roman" w:hAnsi="Times New Roman" w:cs="Times New Roman"/>
          <w:sz w:val="24"/>
          <w:szCs w:val="24"/>
        </w:rPr>
      </w:pPr>
      <w:r w:rsidRPr="00F73FE6">
        <w:rPr>
          <w:rFonts w:ascii="Times New Roman" w:hAnsi="Times New Roman" w:cs="Times New Roman"/>
          <w:sz w:val="24"/>
          <w:szCs w:val="24"/>
        </w:rPr>
        <w:t>Please note the following recommendations from NIST:</w:t>
      </w:r>
    </w:p>
    <w:p w:rsidR="00941B25" w:rsidRPr="00F73FE6" w:rsidRDefault="00941B25" w:rsidP="00941B25">
      <w:pPr>
        <w:spacing w:before="100" w:beforeAutospacing="1" w:after="0" w:line="240" w:lineRule="auto"/>
        <w:outlineLvl w:val="2"/>
        <w:rPr>
          <w:rFonts w:ascii="Times New Roman" w:eastAsia="Times New Roman" w:hAnsi="Times New Roman" w:cs="Times New Roman"/>
          <w:b/>
          <w:bCs/>
          <w:color w:val="333333"/>
          <w:sz w:val="24"/>
          <w:szCs w:val="24"/>
        </w:rPr>
      </w:pPr>
      <w:r w:rsidRPr="00F73FE6">
        <w:rPr>
          <w:rFonts w:ascii="Times New Roman" w:eastAsia="Times New Roman" w:hAnsi="Times New Roman" w:cs="Times New Roman"/>
          <w:b/>
          <w:bCs/>
          <w:color w:val="333333"/>
          <w:sz w:val="24"/>
          <w:szCs w:val="24"/>
        </w:rPr>
        <w:t>FAQ: My students are having difficulty using dual measurement unit tools, such as rulers that use both inches and centimeters. They keep mixing up the units! What can I do to improve their learning experience?</w:t>
      </w:r>
    </w:p>
    <w:p w:rsidR="00941B25" w:rsidRPr="00F73FE6" w:rsidRDefault="00941B25" w:rsidP="00941B25">
      <w:pPr>
        <w:spacing w:after="0" w:line="240" w:lineRule="auto"/>
        <w:rPr>
          <w:rFonts w:ascii="Times New Roman" w:eastAsia="Times New Roman" w:hAnsi="Times New Roman" w:cs="Times New Roman"/>
          <w:color w:val="538135" w:themeColor="accent6" w:themeShade="BF"/>
          <w:sz w:val="24"/>
          <w:szCs w:val="24"/>
        </w:rPr>
      </w:pPr>
      <w:r w:rsidRPr="00F73FE6">
        <w:rPr>
          <w:rFonts w:ascii="Times New Roman" w:eastAsia="Times New Roman" w:hAnsi="Times New Roman" w:cs="Times New Roman"/>
          <w:color w:val="538135" w:themeColor="accent6" w:themeShade="BF"/>
          <w:sz w:val="24"/>
          <w:szCs w:val="24"/>
        </w:rPr>
        <w:t>One recommended education best practice is to teach the SI by using the SI. Students must build proficiency and confidence working with metric measurements before they can effectively make comparisons with other measurement systems. Use single system measurement tools whenever possible. Using dual unit measuring equipment can confuse learners because it is easy to select and use the wrong scale. When possible, acquire metric measuring devices (meter sticks, kilogram or gram scales, and Celsius thermometers). If dual unit measurement tools are used (e.g., those using U.S. customary units), block the non-metric units from view. For example, use opaque tape, an index card, or paint to cover up inches on a dual unit ruler.</w:t>
      </w:r>
    </w:p>
    <w:p w:rsidR="00941B25" w:rsidRPr="00F73FE6" w:rsidRDefault="00941B25" w:rsidP="00941B25">
      <w:pPr>
        <w:spacing w:before="100" w:beforeAutospacing="1" w:after="0" w:line="240" w:lineRule="auto"/>
        <w:outlineLvl w:val="2"/>
        <w:rPr>
          <w:rFonts w:ascii="Times New Roman" w:eastAsia="Times New Roman" w:hAnsi="Times New Roman" w:cs="Times New Roman"/>
          <w:b/>
          <w:bCs/>
          <w:color w:val="333333"/>
          <w:sz w:val="24"/>
          <w:szCs w:val="24"/>
        </w:rPr>
      </w:pPr>
      <w:r w:rsidRPr="00F73FE6">
        <w:rPr>
          <w:rFonts w:ascii="Times New Roman" w:eastAsia="Times New Roman" w:hAnsi="Times New Roman" w:cs="Times New Roman"/>
          <w:b/>
          <w:bCs/>
          <w:color w:val="333333"/>
          <w:sz w:val="24"/>
          <w:szCs w:val="24"/>
        </w:rPr>
        <w:t>FAQ: How do I get a metric ruler?</w:t>
      </w:r>
    </w:p>
    <w:p w:rsidR="00941B25" w:rsidRPr="00941B25" w:rsidRDefault="00941B25" w:rsidP="00941B25">
      <w:pPr>
        <w:spacing w:after="0" w:line="240" w:lineRule="auto"/>
        <w:rPr>
          <w:rFonts w:ascii="Times New Roman" w:eastAsia="Times New Roman" w:hAnsi="Times New Roman" w:cs="Times New Roman"/>
          <w:color w:val="538135" w:themeColor="accent6" w:themeShade="BF"/>
          <w:sz w:val="24"/>
          <w:szCs w:val="24"/>
        </w:rPr>
      </w:pPr>
      <w:r w:rsidRPr="00941B25">
        <w:rPr>
          <w:rFonts w:ascii="Times New Roman" w:eastAsia="Times New Roman" w:hAnsi="Times New Roman" w:cs="Times New Roman"/>
          <w:color w:val="538135" w:themeColor="accent6" w:themeShade="BF"/>
          <w:sz w:val="24"/>
          <w:szCs w:val="24"/>
        </w:rPr>
        <w:t xml:space="preserve">Metric rulers are available from many retail vendors, which can be identified by using search terms such as "metric rule," "meter stick," or "metric stick." such as the centimeter </w:t>
      </w:r>
      <w:hyperlink r:id="rId12" w:history="1">
        <w:r w:rsidRPr="00941B25">
          <w:rPr>
            <w:rFonts w:ascii="Times New Roman" w:eastAsia="Times New Roman" w:hAnsi="Times New Roman" w:cs="Times New Roman"/>
            <w:color w:val="538135" w:themeColor="accent6" w:themeShade="BF"/>
            <w:sz w:val="24"/>
            <w:szCs w:val="24"/>
            <w:u w:val="single"/>
          </w:rPr>
          <w:t>Color-square rules</w:t>
        </w:r>
      </w:hyperlink>
      <w:r w:rsidRPr="00941B25">
        <w:rPr>
          <w:rFonts w:ascii="Times New Roman" w:eastAsia="Times New Roman" w:hAnsi="Times New Roman" w:cs="Times New Roman"/>
          <w:color w:val="538135" w:themeColor="accent6" w:themeShade="BF"/>
          <w:sz w:val="24"/>
          <w:szCs w:val="24"/>
        </w:rPr>
        <w:t xml:space="preserve">, can be color printed on to overhead transparency sheets to make inexpensive metric rulers. You may also be interested in similar printable teaching aids that create a </w:t>
      </w:r>
      <w:hyperlink r:id="rId13" w:history="1">
        <w:r w:rsidRPr="00941B25">
          <w:rPr>
            <w:rFonts w:ascii="Times New Roman" w:eastAsia="Times New Roman" w:hAnsi="Times New Roman" w:cs="Times New Roman"/>
            <w:color w:val="538135" w:themeColor="accent6" w:themeShade="BF"/>
            <w:sz w:val="24"/>
            <w:szCs w:val="24"/>
            <w:u w:val="single"/>
          </w:rPr>
          <w:t>liter cube</w:t>
        </w:r>
      </w:hyperlink>
      <w:r w:rsidRPr="00941B25">
        <w:rPr>
          <w:rFonts w:ascii="Times New Roman" w:eastAsia="Times New Roman" w:hAnsi="Times New Roman" w:cs="Times New Roman"/>
          <w:color w:val="538135" w:themeColor="accent6" w:themeShade="BF"/>
          <w:sz w:val="24"/>
          <w:szCs w:val="24"/>
          <w:u w:val="single"/>
        </w:rPr>
        <w:t xml:space="preserve"> </w:t>
      </w:r>
      <w:r w:rsidRPr="00941B25">
        <w:rPr>
          <w:rFonts w:ascii="Times New Roman" w:eastAsia="Times New Roman" w:hAnsi="Times New Roman" w:cs="Times New Roman"/>
          <w:color w:val="538135" w:themeColor="accent6" w:themeShade="BF"/>
          <w:sz w:val="24"/>
          <w:szCs w:val="24"/>
        </w:rPr>
        <w:t xml:space="preserve">or a </w:t>
      </w:r>
      <w:hyperlink r:id="rId14" w:history="1">
        <w:r w:rsidRPr="00941B25">
          <w:rPr>
            <w:rFonts w:ascii="Times New Roman" w:eastAsia="Times New Roman" w:hAnsi="Times New Roman" w:cs="Times New Roman"/>
            <w:color w:val="538135" w:themeColor="accent6" w:themeShade="BF"/>
            <w:sz w:val="24"/>
            <w:szCs w:val="24"/>
            <w:u w:val="single"/>
          </w:rPr>
          <w:t>cubic decimeter box</w:t>
        </w:r>
      </w:hyperlink>
      <w:r w:rsidRPr="00941B25">
        <w:rPr>
          <w:rFonts w:ascii="Times New Roman" w:eastAsia="Times New Roman" w:hAnsi="Times New Roman" w:cs="Times New Roman"/>
          <w:color w:val="538135" w:themeColor="accent6" w:themeShade="BF"/>
          <w:sz w:val="24"/>
          <w:szCs w:val="24"/>
        </w:rPr>
        <w:t>, which are easily constructed using cardstock.</w:t>
      </w:r>
    </w:p>
    <w:p w:rsidR="00941B25" w:rsidRPr="00F73FE6" w:rsidRDefault="00941B25" w:rsidP="00941B25">
      <w:pPr>
        <w:spacing w:after="0" w:line="240" w:lineRule="auto"/>
        <w:rPr>
          <w:rFonts w:ascii="Times New Roman" w:eastAsia="Times New Roman" w:hAnsi="Times New Roman" w:cs="Times New Roman"/>
          <w:sz w:val="24"/>
          <w:szCs w:val="24"/>
        </w:rPr>
      </w:pPr>
    </w:p>
    <w:p w:rsidR="00941B25" w:rsidRPr="00F03852" w:rsidRDefault="00941B25" w:rsidP="00941B25">
      <w:pPr>
        <w:rPr>
          <w:rFonts w:ascii="Helvetica" w:hAnsi="Helvetica" w:cs="Helvetica"/>
          <w:i/>
          <w:color w:val="000000"/>
          <w:sz w:val="24"/>
          <w:szCs w:val="25"/>
        </w:rPr>
      </w:pPr>
      <w:r>
        <w:rPr>
          <w:rFonts w:ascii="Helvetica" w:hAnsi="Helvetica" w:cs="Helvetica"/>
          <w:color w:val="000000"/>
          <w:sz w:val="18"/>
          <w:szCs w:val="25"/>
        </w:rPr>
        <w:t>The National Institute of Standards and Technology (NIST) is an agency of the U.S. Department of Commerce</w:t>
      </w:r>
      <w:r>
        <w:rPr>
          <w:rFonts w:ascii="Helvetica" w:hAnsi="Helvetica" w:cs="Helvetica"/>
          <w:color w:val="000000"/>
          <w:sz w:val="24"/>
          <w:szCs w:val="25"/>
        </w:rPr>
        <w:t xml:space="preserve"> </w:t>
      </w:r>
    </w:p>
    <w:p w:rsidR="00941B25" w:rsidRDefault="00941B25" w:rsidP="00941B25">
      <w:pPr>
        <w:pStyle w:val="NormalWeb"/>
        <w:jc w:val="center"/>
        <w:rPr>
          <w:rFonts w:ascii="Helvetica" w:hAnsi="Helvetica" w:cs="Helvetica"/>
          <w:color w:val="000000"/>
          <w:sz w:val="25"/>
          <w:szCs w:val="25"/>
        </w:rPr>
      </w:pPr>
      <w:r w:rsidRPr="00F73FE6">
        <w:br w:type="page"/>
      </w:r>
      <w:r>
        <w:rPr>
          <w:rFonts w:ascii="Helvetica" w:hAnsi="Helvetica" w:cs="Helvetica"/>
          <w:noProof/>
          <w:color w:val="000000"/>
          <w:sz w:val="25"/>
          <w:szCs w:val="25"/>
        </w:rPr>
        <w:lastRenderedPageBreak/>
        <w:drawing>
          <wp:inline distT="0" distB="0" distL="0" distR="0" wp14:anchorId="01B1341D" wp14:editId="0628DD35">
            <wp:extent cx="4133850" cy="111442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1114425"/>
                    </a:xfrm>
                    <a:prstGeom prst="rect">
                      <a:avLst/>
                    </a:prstGeom>
                    <a:noFill/>
                    <a:ln>
                      <a:noFill/>
                    </a:ln>
                  </pic:spPr>
                </pic:pic>
              </a:graphicData>
            </a:graphic>
          </wp:inline>
        </w:drawing>
      </w:r>
    </w:p>
    <w:p w:rsidR="00941B25" w:rsidRPr="00F73FE6" w:rsidRDefault="00941B25" w:rsidP="00941B25">
      <w:pPr>
        <w:pStyle w:val="Heading2"/>
        <w:rPr>
          <w:rFonts w:ascii="Times New Roman" w:hAnsi="Times New Roman" w:cs="Times New Roman"/>
          <w:color w:val="000000"/>
          <w:sz w:val="36"/>
          <w:szCs w:val="36"/>
        </w:rPr>
      </w:pPr>
      <w:r w:rsidRPr="00F73FE6">
        <w:rPr>
          <w:rFonts w:ascii="Times New Roman" w:hAnsi="Times New Roman" w:cs="Times New Roman"/>
          <w:color w:val="000000"/>
        </w:rPr>
        <w:t>Learn more about us from our video,</w:t>
      </w:r>
      <w:r>
        <w:rPr>
          <w:rFonts w:ascii="Times New Roman" w:hAnsi="Times New Roman" w:cs="Times New Roman"/>
          <w:color w:val="000000"/>
        </w:rPr>
        <w:t xml:space="preserve"> </w:t>
      </w:r>
      <w:hyperlink r:id="rId16" w:history="1">
        <w:r w:rsidRPr="00F73FE6">
          <w:rPr>
            <w:rStyle w:val="Hyperlink"/>
            <w:rFonts w:ascii="Times New Roman" w:hAnsi="Times New Roman" w:cs="Times New Roman"/>
            <w:color w:val="2D9DE7"/>
          </w:rPr>
          <w:t>Making Connections</w:t>
        </w:r>
      </w:hyperlink>
      <w:r w:rsidRPr="00F73FE6">
        <w:rPr>
          <w:rFonts w:ascii="Times New Roman" w:hAnsi="Times New Roman" w:cs="Times New Roman"/>
          <w:color w:val="000000"/>
        </w:rPr>
        <w:t xml:space="preserve"> found on our webpage.</w:t>
      </w:r>
    </w:p>
    <w:p w:rsidR="00941B25" w:rsidRPr="00F73FE6" w:rsidRDefault="00941B25" w:rsidP="00941B25">
      <w:pPr>
        <w:pStyle w:val="NormalWeb"/>
        <w:spacing w:before="0" w:beforeAutospacing="0" w:after="0" w:afterAutospacing="0"/>
        <w:rPr>
          <w:color w:val="000000"/>
        </w:rPr>
      </w:pPr>
      <w:r w:rsidRPr="00F73FE6">
        <w:rPr>
          <w:color w:val="000000"/>
        </w:rPr>
        <w:br/>
        <w:t>The National Institute of Standards and Technology (NIST) Summer Institute for Middle School Science Teachers is a two-week workshop for middle school science teachers featuring hands-on activities, lectures, tours, and visits with NIST scientists and engineers in their laboratories.</w:t>
      </w:r>
    </w:p>
    <w:p w:rsidR="00941B25" w:rsidRPr="00F73FE6" w:rsidRDefault="00941B25" w:rsidP="00941B25">
      <w:pPr>
        <w:pStyle w:val="NormalWeb"/>
        <w:rPr>
          <w:color w:val="000000"/>
        </w:rPr>
      </w:pPr>
      <w:r w:rsidRPr="00F73FE6">
        <w:rPr>
          <w:color w:val="000000"/>
        </w:rPr>
        <w:t>Teachers who participate in the NIST Summer Institute gain:</w:t>
      </w:r>
    </w:p>
    <w:p w:rsidR="00941B25" w:rsidRPr="00F73FE6" w:rsidRDefault="00941B25" w:rsidP="00941B25">
      <w:pPr>
        <w:numPr>
          <w:ilvl w:val="0"/>
          <w:numId w:val="1"/>
        </w:numPr>
        <w:spacing w:before="100" w:beforeAutospacing="1" w:after="100" w:afterAutospacing="1" w:line="240" w:lineRule="auto"/>
        <w:rPr>
          <w:rFonts w:ascii="Times New Roman" w:hAnsi="Times New Roman" w:cs="Times New Roman"/>
          <w:color w:val="000000"/>
          <w:sz w:val="24"/>
          <w:szCs w:val="24"/>
        </w:rPr>
      </w:pPr>
      <w:r w:rsidRPr="00F73FE6">
        <w:rPr>
          <w:rFonts w:ascii="Times New Roman" w:hAnsi="Times New Roman" w:cs="Times New Roman"/>
          <w:color w:val="000000"/>
          <w:sz w:val="24"/>
          <w:szCs w:val="24"/>
        </w:rPr>
        <w:t>Increased understanding of the subjects they teach</w:t>
      </w:r>
    </w:p>
    <w:p w:rsidR="00941B25" w:rsidRPr="00F73FE6" w:rsidRDefault="00941B25" w:rsidP="00941B25">
      <w:pPr>
        <w:numPr>
          <w:ilvl w:val="0"/>
          <w:numId w:val="1"/>
        </w:numPr>
        <w:spacing w:before="100" w:beforeAutospacing="1" w:after="100" w:afterAutospacing="1" w:line="240" w:lineRule="auto"/>
        <w:rPr>
          <w:rFonts w:ascii="Times New Roman" w:hAnsi="Times New Roman" w:cs="Times New Roman"/>
          <w:color w:val="000000"/>
          <w:sz w:val="24"/>
          <w:szCs w:val="24"/>
        </w:rPr>
      </w:pPr>
      <w:r w:rsidRPr="00F73FE6">
        <w:rPr>
          <w:rFonts w:ascii="Times New Roman" w:hAnsi="Times New Roman" w:cs="Times New Roman"/>
          <w:color w:val="000000"/>
          <w:sz w:val="24"/>
          <w:szCs w:val="24"/>
        </w:rPr>
        <w:t>Increased understanding of how scientific research is performed</w:t>
      </w:r>
    </w:p>
    <w:p w:rsidR="00941B25" w:rsidRPr="00F73FE6" w:rsidRDefault="00941B25" w:rsidP="00941B25">
      <w:pPr>
        <w:numPr>
          <w:ilvl w:val="0"/>
          <w:numId w:val="1"/>
        </w:numPr>
        <w:spacing w:before="100" w:beforeAutospacing="1" w:after="100" w:afterAutospacing="1" w:line="240" w:lineRule="auto"/>
        <w:rPr>
          <w:rFonts w:ascii="Times New Roman" w:hAnsi="Times New Roman" w:cs="Times New Roman"/>
          <w:color w:val="000000"/>
          <w:sz w:val="24"/>
          <w:szCs w:val="24"/>
        </w:rPr>
      </w:pPr>
      <w:r w:rsidRPr="00F73FE6">
        <w:rPr>
          <w:rFonts w:ascii="Times New Roman" w:hAnsi="Times New Roman" w:cs="Times New Roman"/>
          <w:color w:val="000000"/>
          <w:sz w:val="24"/>
          <w:szCs w:val="24"/>
        </w:rPr>
        <w:t>Materials and resources to implement what they learned at NIST in their classrooms</w:t>
      </w:r>
    </w:p>
    <w:p w:rsidR="00941B25" w:rsidRPr="00F73FE6" w:rsidRDefault="00941B25" w:rsidP="00941B25">
      <w:pPr>
        <w:numPr>
          <w:ilvl w:val="0"/>
          <w:numId w:val="1"/>
        </w:numPr>
        <w:spacing w:before="100" w:beforeAutospacing="1" w:after="100" w:afterAutospacing="1" w:line="240" w:lineRule="auto"/>
        <w:rPr>
          <w:rFonts w:ascii="Times New Roman" w:hAnsi="Times New Roman" w:cs="Times New Roman"/>
          <w:color w:val="000000"/>
          <w:sz w:val="24"/>
          <w:szCs w:val="24"/>
        </w:rPr>
      </w:pPr>
      <w:r w:rsidRPr="00F73FE6">
        <w:rPr>
          <w:rFonts w:ascii="Times New Roman" w:hAnsi="Times New Roman" w:cs="Times New Roman"/>
          <w:color w:val="000000"/>
          <w:sz w:val="24"/>
          <w:szCs w:val="24"/>
        </w:rPr>
        <w:t>Increased enthusiasm for science</w:t>
      </w:r>
    </w:p>
    <w:p w:rsidR="00941B25" w:rsidRPr="00F73FE6" w:rsidRDefault="00941B25" w:rsidP="00941B25">
      <w:pPr>
        <w:numPr>
          <w:ilvl w:val="0"/>
          <w:numId w:val="1"/>
        </w:numPr>
        <w:spacing w:before="100" w:beforeAutospacing="1" w:after="100" w:afterAutospacing="1" w:line="240" w:lineRule="auto"/>
        <w:rPr>
          <w:rFonts w:ascii="Times New Roman" w:hAnsi="Times New Roman" w:cs="Times New Roman"/>
          <w:color w:val="000000"/>
          <w:sz w:val="24"/>
          <w:szCs w:val="24"/>
        </w:rPr>
      </w:pPr>
      <w:r w:rsidRPr="00F73FE6">
        <w:rPr>
          <w:rFonts w:ascii="Times New Roman" w:hAnsi="Times New Roman" w:cs="Times New Roman"/>
          <w:color w:val="000000"/>
          <w:sz w:val="24"/>
          <w:szCs w:val="24"/>
        </w:rPr>
        <w:t>A network of scientists and engineers at NIST with whom to consult</w:t>
      </w:r>
    </w:p>
    <w:p w:rsidR="00941B25" w:rsidRPr="00F73FE6" w:rsidRDefault="00941B25" w:rsidP="00941B25">
      <w:pPr>
        <w:pStyle w:val="NormalWeb"/>
        <w:spacing w:before="0" w:beforeAutospacing="0" w:after="0" w:afterAutospacing="0"/>
        <w:rPr>
          <w:color w:val="000000"/>
        </w:rPr>
      </w:pPr>
      <w:r w:rsidRPr="00F73FE6">
        <w:rPr>
          <w:color w:val="000000"/>
        </w:rPr>
        <w:t>Teachers finish the NIST Summer Institute with a wealth of new knowledge about core topics such as forensics and materials science, and materials to integrate these topics into their classroom while meeting curriculum standards.</w:t>
      </w:r>
    </w:p>
    <w:p w:rsidR="00941B25" w:rsidRPr="00F73FE6" w:rsidRDefault="00941B25" w:rsidP="00941B25">
      <w:pPr>
        <w:rPr>
          <w:rFonts w:ascii="Times New Roman" w:hAnsi="Times New Roman" w:cs="Times New Roman"/>
          <w:color w:val="000000"/>
          <w:sz w:val="25"/>
          <w:szCs w:val="25"/>
        </w:rPr>
      </w:pPr>
      <w:bookmarkStart w:id="1" w:name="image2808178"/>
      <w:bookmarkStart w:id="2" w:name="CP_JUMP_2808178"/>
      <w:bookmarkEnd w:id="1"/>
      <w:bookmarkEnd w:id="2"/>
    </w:p>
    <w:p w:rsidR="00941B25" w:rsidRPr="00F73FE6" w:rsidRDefault="00514B41" w:rsidP="00941B25">
      <w:pPr>
        <w:rPr>
          <w:rFonts w:ascii="Times New Roman" w:hAnsi="Times New Roman" w:cs="Times New Roman"/>
          <w:color w:val="000000"/>
          <w:sz w:val="36"/>
          <w:szCs w:val="25"/>
        </w:rPr>
      </w:pPr>
      <w:hyperlink r:id="rId17" w:history="1">
        <w:r w:rsidR="00941B25" w:rsidRPr="00F73FE6">
          <w:rPr>
            <w:rStyle w:val="Hyperlink"/>
            <w:rFonts w:ascii="Times New Roman" w:hAnsi="Times New Roman" w:cs="Times New Roman"/>
            <w:sz w:val="36"/>
            <w:szCs w:val="25"/>
          </w:rPr>
          <w:t>http://www.nist.gov/iaao/teachlearn/index.cfm</w:t>
        </w:r>
      </w:hyperlink>
    </w:p>
    <w:p w:rsidR="00941B25" w:rsidRDefault="00941B25" w:rsidP="00941B25">
      <w:pPr>
        <w:rPr>
          <w:rFonts w:ascii="Times New Roman" w:hAnsi="Times New Roman" w:cs="Times New Roman"/>
          <w:color w:val="000000"/>
          <w:sz w:val="24"/>
          <w:szCs w:val="25"/>
        </w:rPr>
      </w:pPr>
      <w:r w:rsidRPr="00F73FE6">
        <w:rPr>
          <w:rFonts w:ascii="Times New Roman" w:hAnsi="Times New Roman" w:cs="Times New Roman"/>
          <w:color w:val="000000"/>
          <w:sz w:val="24"/>
          <w:szCs w:val="25"/>
        </w:rPr>
        <w:t xml:space="preserve">Our website </w:t>
      </w:r>
      <w:hyperlink r:id="rId18" w:history="1">
        <w:r w:rsidRPr="00F73FE6">
          <w:rPr>
            <w:rStyle w:val="Hyperlink"/>
            <w:rFonts w:ascii="Times New Roman" w:hAnsi="Times New Roman" w:cs="Times New Roman"/>
            <w:sz w:val="24"/>
            <w:szCs w:val="25"/>
          </w:rPr>
          <w:t>www.nist.gov/metric</w:t>
        </w:r>
      </w:hyperlink>
      <w:r w:rsidRPr="00F73FE6">
        <w:rPr>
          <w:rFonts w:ascii="Times New Roman" w:hAnsi="Times New Roman" w:cs="Times New Roman"/>
          <w:color w:val="000000"/>
          <w:sz w:val="24"/>
          <w:szCs w:val="25"/>
        </w:rPr>
        <w:t xml:space="preserve"> has numerous educational materials that can be downloaded and freely reproduced.  These resources are helpful to students as they become familiar with the metric system (e.g., developing reference points for that innate understanding of how much a quantity is) and learn more about SI basics.  There are several </w:t>
      </w:r>
      <w:r w:rsidRPr="00F73FE6">
        <w:rPr>
          <w:rFonts w:ascii="Times New Roman" w:hAnsi="Times New Roman" w:cs="Times New Roman"/>
          <w:b/>
          <w:color w:val="000000"/>
          <w:sz w:val="24"/>
          <w:szCs w:val="25"/>
        </w:rPr>
        <w:t>Unit Conversion</w:t>
      </w:r>
      <w:r w:rsidRPr="00F73FE6">
        <w:rPr>
          <w:rFonts w:ascii="Times New Roman" w:hAnsi="Times New Roman" w:cs="Times New Roman"/>
          <w:color w:val="000000"/>
          <w:sz w:val="24"/>
          <w:szCs w:val="25"/>
        </w:rPr>
        <w:t xml:space="preserve"> resources on our website (</w:t>
      </w:r>
      <w:hyperlink r:id="rId19" w:history="1">
        <w:r w:rsidRPr="00F73FE6">
          <w:rPr>
            <w:rStyle w:val="Hyperlink"/>
            <w:rFonts w:ascii="Times New Roman" w:hAnsi="Times New Roman" w:cs="Times New Roman"/>
            <w:sz w:val="24"/>
            <w:szCs w:val="25"/>
          </w:rPr>
          <w:t>https://www.nist.gov/pml/weights-and-measures/metric-si/unit-conversion</w:t>
        </w:r>
      </w:hyperlink>
      <w:r w:rsidRPr="00F73FE6">
        <w:rPr>
          <w:rFonts w:ascii="Times New Roman" w:hAnsi="Times New Roman" w:cs="Times New Roman"/>
          <w:color w:val="000000"/>
          <w:sz w:val="24"/>
          <w:szCs w:val="25"/>
        </w:rPr>
        <w:t xml:space="preserve">) Your students may find </w:t>
      </w:r>
      <w:r w:rsidRPr="00F73FE6">
        <w:rPr>
          <w:rFonts w:ascii="Times New Roman" w:hAnsi="Times New Roman" w:cs="Times New Roman"/>
          <w:b/>
          <w:color w:val="000000"/>
          <w:sz w:val="24"/>
          <w:szCs w:val="25"/>
        </w:rPr>
        <w:t>Everyday Estimation</w:t>
      </w:r>
      <w:r w:rsidRPr="00F73FE6">
        <w:rPr>
          <w:rFonts w:ascii="Times New Roman" w:hAnsi="Times New Roman" w:cs="Times New Roman"/>
          <w:color w:val="000000"/>
          <w:sz w:val="24"/>
          <w:szCs w:val="25"/>
        </w:rPr>
        <w:t xml:space="preserve"> (</w:t>
      </w:r>
      <w:hyperlink r:id="rId20" w:history="1">
        <w:r w:rsidRPr="00F73FE6">
          <w:rPr>
            <w:rStyle w:val="Hyperlink"/>
            <w:rFonts w:ascii="Times New Roman" w:hAnsi="Times New Roman" w:cs="Times New Roman"/>
            <w:sz w:val="24"/>
            <w:szCs w:val="25"/>
          </w:rPr>
          <w:t>https://www.nist.gov/pml/weights-and-measures/everyday-estimation</w:t>
        </w:r>
      </w:hyperlink>
      <w:r w:rsidRPr="00F73FE6">
        <w:rPr>
          <w:rFonts w:ascii="Times New Roman" w:hAnsi="Times New Roman" w:cs="Times New Roman"/>
          <w:color w:val="000000"/>
          <w:sz w:val="24"/>
          <w:szCs w:val="25"/>
        </w:rPr>
        <w:t xml:space="preserve">) and </w:t>
      </w:r>
      <w:r w:rsidRPr="00F73FE6">
        <w:rPr>
          <w:rFonts w:ascii="Times New Roman" w:hAnsi="Times New Roman" w:cs="Times New Roman"/>
          <w:b/>
          <w:color w:val="000000"/>
          <w:sz w:val="24"/>
          <w:szCs w:val="25"/>
        </w:rPr>
        <w:t xml:space="preserve">Becoming Familiar with the SI </w:t>
      </w:r>
      <w:r w:rsidRPr="00F73FE6">
        <w:rPr>
          <w:rFonts w:ascii="Times New Roman" w:hAnsi="Times New Roman" w:cs="Times New Roman"/>
          <w:color w:val="000000"/>
          <w:sz w:val="24"/>
          <w:szCs w:val="25"/>
        </w:rPr>
        <w:t>(</w:t>
      </w:r>
      <w:hyperlink r:id="rId21" w:history="1">
        <w:r w:rsidRPr="00F73FE6">
          <w:rPr>
            <w:rStyle w:val="Hyperlink"/>
            <w:rFonts w:ascii="Times New Roman" w:hAnsi="Times New Roman" w:cs="Times New Roman"/>
            <w:sz w:val="24"/>
            <w:szCs w:val="25"/>
          </w:rPr>
          <w:t>https://www.nist.gov/pml/weights-and-measures/becoming-familiar-si</w:t>
        </w:r>
      </w:hyperlink>
      <w:r>
        <w:rPr>
          <w:rFonts w:ascii="Times New Roman" w:hAnsi="Times New Roman" w:cs="Times New Roman"/>
          <w:color w:val="000000"/>
          <w:sz w:val="24"/>
          <w:szCs w:val="25"/>
        </w:rPr>
        <w:t>) helpful.</w:t>
      </w:r>
    </w:p>
    <w:p w:rsidR="00941B25" w:rsidRDefault="00941B25" w:rsidP="00941B25">
      <w:pPr>
        <w:rPr>
          <w:rFonts w:ascii="Times New Roman" w:hAnsi="Times New Roman" w:cs="Times New Roman"/>
          <w:color w:val="000000"/>
          <w:sz w:val="24"/>
          <w:szCs w:val="25"/>
        </w:rPr>
      </w:pPr>
      <w:r>
        <w:rPr>
          <w:rFonts w:ascii="Times New Roman" w:hAnsi="Times New Roman" w:cs="Times New Roman"/>
          <w:color w:val="000000"/>
          <w:sz w:val="24"/>
          <w:szCs w:val="25"/>
        </w:rPr>
        <w:t xml:space="preserve">The </w:t>
      </w:r>
      <w:r w:rsidRPr="00F73FE6">
        <w:rPr>
          <w:rFonts w:ascii="Times New Roman" w:hAnsi="Times New Roman" w:cs="Times New Roman"/>
          <w:color w:val="0070C0"/>
          <w:sz w:val="24"/>
          <w:szCs w:val="25"/>
        </w:rPr>
        <w:t xml:space="preserve">NIST Research Experience for Teachers </w:t>
      </w:r>
      <w:r>
        <w:rPr>
          <w:rFonts w:ascii="Times New Roman" w:hAnsi="Times New Roman" w:cs="Times New Roman"/>
          <w:color w:val="000000"/>
          <w:sz w:val="24"/>
          <w:szCs w:val="25"/>
        </w:rPr>
        <w:t xml:space="preserve">is a follow-on program that provides two local middle school science teachers with six weeks of real-world research experience at NIST.  Completion of the NIST Summer Institute is a prerequisite for participating in the Research Experience for Teachers.  </w:t>
      </w:r>
    </w:p>
    <w:p w:rsidR="00461BD4" w:rsidRDefault="00941B25">
      <w:r w:rsidRPr="00F73FE6">
        <w:rPr>
          <w:rFonts w:ascii="Times New Roman" w:hAnsi="Times New Roman" w:cs="Times New Roman"/>
          <w:color w:val="000000"/>
          <w:sz w:val="18"/>
          <w:szCs w:val="25"/>
        </w:rPr>
        <w:t>The National Institute of Standards and Technology (NIST) is an agency of the U.S. Department of Commerce</w:t>
      </w:r>
      <w:bookmarkStart w:id="3" w:name="image2808195"/>
      <w:bookmarkStart w:id="4" w:name="CP_JUMP_2808195"/>
      <w:bookmarkStart w:id="5" w:name="image2808192"/>
      <w:bookmarkStart w:id="6" w:name="CP_JUMP_2808192"/>
      <w:bookmarkEnd w:id="3"/>
      <w:bookmarkEnd w:id="4"/>
      <w:bookmarkEnd w:id="5"/>
      <w:bookmarkEnd w:id="6"/>
    </w:p>
    <w:sectPr w:rsidR="0046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2888"/>
    <w:multiLevelType w:val="multilevel"/>
    <w:tmpl w:val="27B6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25"/>
    <w:rsid w:val="001A0316"/>
    <w:rsid w:val="002B4120"/>
    <w:rsid w:val="00461BD4"/>
    <w:rsid w:val="004E745E"/>
    <w:rsid w:val="00514B41"/>
    <w:rsid w:val="00941B25"/>
    <w:rsid w:val="00A9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25"/>
  </w:style>
  <w:style w:type="paragraph" w:styleId="Heading2">
    <w:name w:val="heading 2"/>
    <w:basedOn w:val="Normal"/>
    <w:next w:val="Normal"/>
    <w:link w:val="Heading2Char"/>
    <w:uiPriority w:val="9"/>
    <w:semiHidden/>
    <w:unhideWhenUsed/>
    <w:qFormat/>
    <w:rsid w:val="00941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1B2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41B25"/>
    <w:rPr>
      <w:color w:val="0000FF"/>
      <w:u w:val="single"/>
    </w:rPr>
  </w:style>
  <w:style w:type="paragraph" w:styleId="NormalWeb">
    <w:name w:val="Normal (Web)"/>
    <w:basedOn w:val="Normal"/>
    <w:uiPriority w:val="99"/>
    <w:semiHidden/>
    <w:unhideWhenUsed/>
    <w:rsid w:val="00941B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25"/>
  </w:style>
  <w:style w:type="paragraph" w:styleId="Heading2">
    <w:name w:val="heading 2"/>
    <w:basedOn w:val="Normal"/>
    <w:next w:val="Normal"/>
    <w:link w:val="Heading2Char"/>
    <w:uiPriority w:val="9"/>
    <w:semiHidden/>
    <w:unhideWhenUsed/>
    <w:qFormat/>
    <w:rsid w:val="00941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1B2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41B25"/>
    <w:rPr>
      <w:color w:val="0000FF"/>
      <w:u w:val="single"/>
    </w:rPr>
  </w:style>
  <w:style w:type="paragraph" w:styleId="NormalWeb">
    <w:name w:val="Normal (Web)"/>
    <w:basedOn w:val="Normal"/>
    <w:uiPriority w:val="99"/>
    <w:semiHidden/>
    <w:unhideWhenUsed/>
    <w:rsid w:val="00941B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metric" TargetMode="External"/><Relationship Id="rId13" Type="http://schemas.openxmlformats.org/officeDocument/2006/relationships/hyperlink" Target="http://www.vendian.org/howbig/cube/" TargetMode="External"/><Relationship Id="rId18" Type="http://schemas.openxmlformats.org/officeDocument/2006/relationships/hyperlink" Target="http://www.nist.gov/metric" TargetMode="External"/><Relationship Id="rId3" Type="http://schemas.microsoft.com/office/2007/relationships/stylesWithEffects" Target="stylesWithEffects.xml"/><Relationship Id="rId21" Type="http://schemas.openxmlformats.org/officeDocument/2006/relationships/hyperlink" Target="https://www.nist.gov/pml/weights-and-measures/becoming-familiar-si" TargetMode="External"/><Relationship Id="rId7" Type="http://schemas.openxmlformats.org/officeDocument/2006/relationships/hyperlink" Target="https://www.nist.gov/pml/weights-and-measures/metric-si" TargetMode="External"/><Relationship Id="rId12" Type="http://schemas.openxmlformats.org/officeDocument/2006/relationships/hyperlink" Target="http://www.vendian.org/mncharity/dir3/paper_rulers/UnstableURL/squares_cm_in.pdf" TargetMode="External"/><Relationship Id="rId17" Type="http://schemas.openxmlformats.org/officeDocument/2006/relationships/hyperlink" Target="http://www.nist.gov/iaao/teachlearn/index.cfm" TargetMode="External"/><Relationship Id="rId2" Type="http://schemas.openxmlformats.org/officeDocument/2006/relationships/styles" Target="styles.xml"/><Relationship Id="rId16" Type="http://schemas.openxmlformats.org/officeDocument/2006/relationships/hyperlink" Target="http://www.youtube.com/watch?v=Ciov-EVxgnw&amp;feature=youtu.be" TargetMode="External"/><Relationship Id="rId20" Type="http://schemas.openxmlformats.org/officeDocument/2006/relationships/hyperlink" Target="https://www.nist.gov/pml/weights-and-measures/everyday-estimation" TargetMode="External"/><Relationship Id="rId1" Type="http://schemas.openxmlformats.org/officeDocument/2006/relationships/numbering" Target="numbering.xml"/><Relationship Id="rId6" Type="http://schemas.openxmlformats.org/officeDocument/2006/relationships/hyperlink" Target="mailto:TheSI@nist.gov" TargetMode="External"/><Relationship Id="rId11" Type="http://schemas.openxmlformats.org/officeDocument/2006/relationships/hyperlink" Target="https://www.nist.gov/pmlwmdindex/metric-program/conversion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nist.gov/pmlwmdindex/metric-program/becoming-familiar-si" TargetMode="External"/><Relationship Id="rId19" Type="http://schemas.openxmlformats.org/officeDocument/2006/relationships/hyperlink" Target="https://www.nist.gov/pml/weights-and-measures/metric-si/unit-conversion" TargetMode="External"/><Relationship Id="rId4" Type="http://schemas.openxmlformats.org/officeDocument/2006/relationships/settings" Target="settings.xml"/><Relationship Id="rId9" Type="http://schemas.openxmlformats.org/officeDocument/2006/relationships/hyperlink" Target="https://www.nist.gov/pmlwmdindex/metric-program/everyday-estimation" TargetMode="External"/><Relationship Id="rId14" Type="http://schemas.openxmlformats.org/officeDocument/2006/relationships/hyperlink" Target="http://www.vendian.org/mncharity/dir3/dm_bo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DON</cp:lastModifiedBy>
  <cp:revision>2</cp:revision>
  <dcterms:created xsi:type="dcterms:W3CDTF">2018-09-28T17:28:00Z</dcterms:created>
  <dcterms:modified xsi:type="dcterms:W3CDTF">2018-09-28T17:28:00Z</dcterms:modified>
</cp:coreProperties>
</file>